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DAA" w:rsidRPr="00046E64" w:rsidRDefault="00DA1DAA" w:rsidP="00DA1DAA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  <w:t>Пояснительная записка</w:t>
      </w:r>
    </w:p>
    <w:p w:rsidR="00DA1DAA" w:rsidRPr="00046E64" w:rsidRDefault="00DA1DAA" w:rsidP="00DA1DAA">
      <w:pPr>
        <w:spacing w:before="100" w:beforeAutospacing="1" w:after="100" w:afterAutospacing="1"/>
        <w:ind w:left="360"/>
        <w:jc w:val="center"/>
        <w:rPr>
          <w:b/>
          <w:sz w:val="22"/>
          <w:szCs w:val="22"/>
        </w:rPr>
      </w:pPr>
      <w:r w:rsidRPr="00046E64">
        <w:rPr>
          <w:b/>
          <w:sz w:val="22"/>
          <w:szCs w:val="22"/>
        </w:rPr>
        <w:t>Рабочая программа составлена   в соответствии с требованиями:</w:t>
      </w:r>
    </w:p>
    <w:p w:rsidR="00DA1DAA" w:rsidRPr="00046E64" w:rsidRDefault="00DA1DAA" w:rsidP="00DA1DAA">
      <w:pPr>
        <w:pStyle w:val="a3"/>
        <w:rPr>
          <w:sz w:val="22"/>
          <w:szCs w:val="22"/>
        </w:rPr>
      </w:pPr>
      <w:r w:rsidRPr="00046E64">
        <w:rPr>
          <w:sz w:val="22"/>
          <w:szCs w:val="22"/>
        </w:rPr>
        <w:t>  1) Федерального государственного образовательного стандарта начального общего образования;</w:t>
      </w:r>
    </w:p>
    <w:p w:rsidR="00DA1DAA" w:rsidRPr="00046E64" w:rsidRDefault="00DA1DAA" w:rsidP="00DA1DAA">
      <w:pPr>
        <w:pStyle w:val="a3"/>
        <w:rPr>
          <w:sz w:val="22"/>
          <w:szCs w:val="22"/>
        </w:rPr>
      </w:pPr>
      <w:r w:rsidRPr="00046E64">
        <w:rPr>
          <w:sz w:val="22"/>
          <w:szCs w:val="22"/>
        </w:rPr>
        <w:t xml:space="preserve">  2) Примерной программы стандарты второго поколения  начального  общего образования;</w:t>
      </w:r>
    </w:p>
    <w:p w:rsidR="00DA1DAA" w:rsidRPr="00046E64" w:rsidRDefault="00DA1DAA" w:rsidP="00DA1DAA">
      <w:pPr>
        <w:pStyle w:val="a3"/>
        <w:rPr>
          <w:sz w:val="22"/>
          <w:szCs w:val="22"/>
        </w:rPr>
      </w:pPr>
      <w:r w:rsidRPr="00046E64">
        <w:rPr>
          <w:sz w:val="22"/>
          <w:szCs w:val="22"/>
        </w:rPr>
        <w:t xml:space="preserve">  3) Авторской программы Р. Н. </w:t>
      </w:r>
      <w:proofErr w:type="spellStart"/>
      <w:r w:rsidRPr="00046E64">
        <w:rPr>
          <w:sz w:val="22"/>
          <w:szCs w:val="22"/>
        </w:rPr>
        <w:t>Бунеева</w:t>
      </w:r>
      <w:proofErr w:type="spellEnd"/>
      <w:r w:rsidRPr="00046E64">
        <w:rPr>
          <w:sz w:val="22"/>
          <w:szCs w:val="22"/>
        </w:rPr>
        <w:t xml:space="preserve">, Е. В. </w:t>
      </w:r>
      <w:proofErr w:type="spellStart"/>
      <w:r w:rsidRPr="00046E64">
        <w:rPr>
          <w:sz w:val="22"/>
          <w:szCs w:val="22"/>
        </w:rPr>
        <w:t>Бунеевой</w:t>
      </w:r>
      <w:proofErr w:type="spellEnd"/>
      <w:r w:rsidRPr="00046E64">
        <w:rPr>
          <w:sz w:val="22"/>
          <w:szCs w:val="22"/>
        </w:rPr>
        <w:t xml:space="preserve">, О. В. Прониной «Русский язык»  » (Образовательная система «Школа 2100». </w:t>
      </w:r>
      <w:proofErr w:type="gramStart"/>
      <w:r w:rsidRPr="00046E64">
        <w:rPr>
          <w:sz w:val="22"/>
          <w:szCs w:val="22"/>
        </w:rPr>
        <w:t>М.:</w:t>
      </w:r>
      <w:proofErr w:type="spellStart"/>
      <w:r w:rsidRPr="00046E64">
        <w:rPr>
          <w:sz w:val="22"/>
          <w:szCs w:val="22"/>
        </w:rPr>
        <w:t>Баласс</w:t>
      </w:r>
      <w:proofErr w:type="spellEnd"/>
      <w:r w:rsidRPr="00046E64">
        <w:rPr>
          <w:sz w:val="22"/>
          <w:szCs w:val="22"/>
        </w:rPr>
        <w:t>, 2011)</w:t>
      </w:r>
      <w:proofErr w:type="gramEnd"/>
    </w:p>
    <w:p w:rsidR="00DA1DAA" w:rsidRPr="00046E64" w:rsidRDefault="00DA1DAA" w:rsidP="00DA1DAA">
      <w:pPr>
        <w:pStyle w:val="a3"/>
        <w:jc w:val="center"/>
        <w:rPr>
          <w:b/>
          <w:sz w:val="22"/>
          <w:szCs w:val="22"/>
        </w:rPr>
      </w:pPr>
      <w:r w:rsidRPr="00046E64">
        <w:rPr>
          <w:b/>
          <w:sz w:val="22"/>
          <w:szCs w:val="22"/>
        </w:rPr>
        <w:t>Статус документа</w:t>
      </w:r>
    </w:p>
    <w:p w:rsidR="00DA1DAA" w:rsidRPr="00046E64" w:rsidRDefault="00DA1DAA" w:rsidP="00DA1DAA">
      <w:pPr>
        <w:pStyle w:val="a3"/>
        <w:rPr>
          <w:sz w:val="22"/>
          <w:szCs w:val="22"/>
        </w:rPr>
      </w:pPr>
      <w:r w:rsidRPr="00046E64">
        <w:rPr>
          <w:sz w:val="22"/>
          <w:szCs w:val="22"/>
        </w:rPr>
        <w:t>Рабочая программа по предмету «Русский язык» во 2 классе разработана на основе Федерального  государственного стандарта 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образования. Курс русского языка во 2 классе – часть единого непрерывного курса обучения, поэтому он ориентирован на предмет и цели обучения русскому языку в основной школе. Предметом обучения в основной школе является современный русский литературный язык в его реальном функционировании.</w:t>
      </w:r>
    </w:p>
    <w:p w:rsidR="00DA1DAA" w:rsidRPr="00046E64" w:rsidRDefault="00DA1DAA" w:rsidP="003B28AF">
      <w:pPr>
        <w:pStyle w:val="ParagraphStyle"/>
        <w:spacing w:before="105" w:line="264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Общая характеристика учебного предмета</w:t>
      </w:r>
    </w:p>
    <w:p w:rsidR="00DA1DAA" w:rsidRPr="00046E64" w:rsidRDefault="00DA1DAA" w:rsidP="00DA1DAA">
      <w:pPr>
        <w:pStyle w:val="ParagraphStyle"/>
        <w:spacing w:before="60" w:after="60" w:line="264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Цели и задачи курса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В системе предметов общеобразовательной школы курс «Русский язык» реализует следующие</w:t>
      </w:r>
      <w:r w:rsidRPr="00046E64">
        <w:rPr>
          <w:rFonts w:ascii="Times New Roman" w:hAnsi="Times New Roman" w:cs="Times New Roman"/>
          <w:color w:val="000000"/>
          <w:spacing w:val="45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b/>
          <w:bCs/>
          <w:color w:val="000000"/>
          <w:spacing w:val="45"/>
          <w:sz w:val="22"/>
          <w:szCs w:val="22"/>
        </w:rPr>
        <w:t>цели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: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● </w:t>
      </w:r>
      <w:r w:rsidR="00BA054D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позно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вательная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предполагает ознакомление учащихся с основными положениями науки о языке и формирование на этой основе знаково-символического восприятия и логического мышления;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●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социокультурная –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изучение русского языка – включает формирование коммуникативной компетенции учащихся: развитие устной и письменной речи, монологической и диалогической речи, навыков грамотного, безошибочного письма как показателя общей культуры человека.</w:t>
      </w:r>
    </w:p>
    <w:p w:rsidR="00DA1DAA" w:rsidRPr="00046E64" w:rsidRDefault="00DA1DAA" w:rsidP="00DA1DAA">
      <w:pPr>
        <w:pStyle w:val="ParagraphStyle"/>
        <w:spacing w:before="135" w:after="7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Для достижения поставленных целей необходимо решение следующих практических</w:t>
      </w:r>
      <w:r w:rsidRPr="00046E64">
        <w:rPr>
          <w:rFonts w:ascii="Times New Roman" w:hAnsi="Times New Roman" w:cs="Times New Roman"/>
          <w:color w:val="000000"/>
          <w:spacing w:val="3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b/>
          <w:bCs/>
          <w:color w:val="000000"/>
          <w:spacing w:val="30"/>
          <w:sz w:val="22"/>
          <w:szCs w:val="22"/>
        </w:rPr>
        <w:t>задач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: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●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● освоение учащимися первоначальных знаний о лексике, фонетике, грамматике русского языка;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● овладение обучающимися умениями правильно писать и читать, участвовать в диалоге, составлять несложные монологические высказывания и письменные </w:t>
      </w:r>
      <w:proofErr w:type="gram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тексты-описания</w:t>
      </w:r>
      <w:proofErr w:type="gram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 тексты-повествования небольшого объёма;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● воспитание у учеников позитивного эмоционально-ценностного отношения к русскому языку, чувства сопричастности к сохранению его уникальности и чистоты; побуждение познавательного интереса к языку, стремления совершенствовать свою речь</w:t>
      </w:r>
    </w:p>
    <w:p w:rsidR="00DA1DAA" w:rsidRPr="00046E64" w:rsidRDefault="00DA1DAA" w:rsidP="00DA1DAA">
      <w:pPr>
        <w:pStyle w:val="ParagraphStyle"/>
        <w:spacing w:before="120" w:after="45" w:line="264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Структура курса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Изучение русского языка в</w:t>
      </w:r>
      <w:r w:rsidR="003B28AF" w:rsidRPr="00046E64">
        <w:rPr>
          <w:rFonts w:ascii="Times New Roman" w:hAnsi="Times New Roman" w:cs="Times New Roman"/>
          <w:color w:val="000000"/>
          <w:sz w:val="22"/>
          <w:szCs w:val="22"/>
        </w:rPr>
        <w:t>о 2 классе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представляет собой первый этап системы лингвистического образования и речевого развити</w:t>
      </w:r>
      <w:r w:rsidR="003B28AF" w:rsidRPr="00046E64">
        <w:rPr>
          <w:rFonts w:ascii="Times New Roman" w:hAnsi="Times New Roman" w:cs="Times New Roman"/>
          <w:color w:val="000000"/>
          <w:sz w:val="22"/>
          <w:szCs w:val="22"/>
        </w:rPr>
        <w:t>я учащихся. Специфика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курса русского языка заключается в его тесной взаимосвязи со всеми учебными предметами, особенно с литературным чтением. Эти два предмета представляют собой единую образовательную область, в которой изучение русского языка сочетается с обучением чтению и получением первоначального литературного образования.</w:t>
      </w:r>
    </w:p>
    <w:p w:rsidR="00DA1DAA" w:rsidRPr="00046E64" w:rsidRDefault="00DA1DAA" w:rsidP="00DA1DAA">
      <w:pPr>
        <w:pStyle w:val="ParagraphStyle"/>
        <w:spacing w:before="75" w:after="1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В курсе русского языка реализуются следующие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сквозные линии развития учащихся средствами предмета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3B28AF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Линии, общие с курсом литературного чтения: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3B28AF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lastRenderedPageBreak/>
        <w:t xml:space="preserve">1) овладение функциональной грамотностью на уровне предмета (извлечение, преобразование и использование текстовой информации); 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2) овладение техникой чтения, приёмами понимания и анализа текстов; 3) овладение умениями, навыками различных видов устной и письменной речи.</w:t>
      </w:r>
    </w:p>
    <w:p w:rsidR="003B28AF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Линии, специфические для курса «Русский язык»: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:rsidR="003B28AF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4) приобретение и систематизация знаний о языке; </w:t>
      </w:r>
    </w:p>
    <w:p w:rsidR="003B28AF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5) овладение орфографией и пунктуацией; </w:t>
      </w:r>
    </w:p>
    <w:p w:rsidR="003B28AF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6) раскрытие воспитательного потенциала русского языка; </w:t>
      </w:r>
    </w:p>
    <w:p w:rsidR="00DA1DAA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7) развитие чувства языка.</w:t>
      </w:r>
    </w:p>
    <w:p w:rsidR="00DA1DAA" w:rsidRPr="00046E64" w:rsidRDefault="00DA1DAA" w:rsidP="00DA1DAA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В курсе русского языка</w:t>
      </w:r>
      <w:r w:rsidR="003B28AF"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во 2 классе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ведущим направлением учебной деятельности детей является овладение </w:t>
      </w:r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письменной речью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культурой письменного общения (естественно, наряду с развитием умений чтения, говорения и слушания). Поэтому в ряду основных разделов, изучаемых в каждом классе, – разделы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«Предложение»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«Текст».</w:t>
      </w:r>
    </w:p>
    <w:p w:rsidR="00DA1DAA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Во 2 классе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дети закрепляют признаки предложения (предложение состоит из слов, выражает законченную мысль, слова в предложении связаны по смыслу; в предложении от слова к слову можно задать вопрос); знакомятся с повествовательной, вопросительной и восклицательной интонацией; совершенствуют умения правильно орфографически и пунктуационно оформлять предложения на письме (писать 1-е слово с заглавной буквы, ставить в конце предложения точку, восклицательный, вопросительный знак или многоточие), читать и произносить их с правильной интонацией, конструировать предложения из слов.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Углубляется понятие о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тексте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(текст состоит из предложений, предложения в тексте связаны по смыслу, у текста есть заглавие; по заглавию можно определить, о чём будет говориться в тексте). Дети учатся отличать текст от набора предложений, анализировать заглавие, соотносить его с содержанием и главной мыслью, самостоятельно озаглавливать текст и его части. Систематически при работе с текстом идёт формирование у детей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типа правильной читательской деятельности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по той же технологии, что и на уроках литературного чтения: дети учатся самостоятельно осмысливать текст до чтения, во время чтения и после чтения. Это обеспечивает единство подхода к работе с текстом и формирование одного из важнейших навыков – навыка осознанного чтения.</w:t>
      </w:r>
    </w:p>
    <w:p w:rsidR="00DA1DAA" w:rsidRPr="00046E64" w:rsidRDefault="00DA1DAA" w:rsidP="00DA1DAA">
      <w:pPr>
        <w:pStyle w:val="ParagraphStyle"/>
        <w:spacing w:before="7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Третьим важнейшим разделом в курс</w:t>
      </w:r>
      <w:r w:rsidR="00E563F1" w:rsidRPr="00046E64">
        <w:rPr>
          <w:rFonts w:ascii="Times New Roman" w:hAnsi="Times New Roman" w:cs="Times New Roman"/>
          <w:color w:val="000000"/>
          <w:sz w:val="22"/>
          <w:szCs w:val="22"/>
        </w:rPr>
        <w:t>е русского языка во 2 классе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является раздел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«Слово».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Слово рассматривается с четырёх точек зрения: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1) звукового состава и обозначения звуков буквами;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2) морфемного состава и словообразования;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3) грамматического значения; 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4) лексического значения, лексической сочетаемости и словоупотребления. </w:t>
      </w:r>
    </w:p>
    <w:p w:rsidR="00DA1DAA" w:rsidRPr="00046E64" w:rsidRDefault="00DA1DAA" w:rsidP="00DA1DAA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aps/>
          <w:color w:val="000000"/>
          <w:sz w:val="22"/>
          <w:szCs w:val="22"/>
        </w:rPr>
        <w:t>п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роисходит закрепление необходимого минимума знаний из области </w:t>
      </w:r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фонетики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, которые вводятся в курсе обучения грамоте: звук и буква; звуки гласные и согласные; согласные звонкие и глухие, твёрдые и мягкие парные и непарные; слог, слогообразующая роль гласных; ударение, гласные ударные и безударные, слоги ударные и безударные. Развиваются и совершенствуются умения произносить звуки, слышать звучащее слово, соотносить звуковой состав слова и его написание, делать звукобуквенный анализ слов (с составлением схемы слова).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Отрабатываются знание алфавита и навык его практического использования.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Фонетические знания и умения являются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базовыми для развития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следующих </w:t>
      </w:r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орфографических умений: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before="1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1) видеть (обнаруживать) орфограммы в словах и между словами; 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2) правильно писать слова с изученными орфограммами; 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3) графически обозначать орфограмму и условия выбора (без введения термина «условия выбора орфограммы»); 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lastRenderedPageBreak/>
        <w:t xml:space="preserve">4) находить и исправлять орфографические ошибки. </w:t>
      </w:r>
    </w:p>
    <w:p w:rsidR="00DA1DAA" w:rsidRPr="00046E64" w:rsidRDefault="00DA1DAA" w:rsidP="00DA1DAA">
      <w:pPr>
        <w:pStyle w:val="ParagraphStyle"/>
        <w:spacing w:before="7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Чтобы обеспечить преемственность в изучении орфографии между начальной и основной школой и сделать процесс развития орфографических умений более осмысленным, вводится понятие </w:t>
      </w:r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орфограмма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(написание, которое нельзя безошибочно установить на слух, написание по правилу). Дети знакомятся с «опасными местами» в словах русского языка (гласные в безударных слогах; звук [й'] после согласных перед гласными; согласные на конце слова; место после [ш], [ж], [</w:t>
      </w:r>
      <w:proofErr w:type="gram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ч</w:t>
      </w:r>
      <w:proofErr w:type="gramEnd"/>
      <w:r w:rsidRPr="00046E64">
        <w:rPr>
          <w:rFonts w:ascii="Times New Roman" w:hAnsi="Times New Roman" w:cs="Times New Roman"/>
          <w:color w:val="000000"/>
          <w:sz w:val="22"/>
          <w:szCs w:val="22"/>
        </w:rPr>
        <w:t>], [щ]; место после мягкого согласного), учатся находить эти места в словах, то есть обнаруживать в словах орфограммы.</w:t>
      </w:r>
    </w:p>
    <w:p w:rsidR="00DA1DAA" w:rsidRPr="00046E64" w:rsidRDefault="00DA1DAA" w:rsidP="00DA1DAA">
      <w:pPr>
        <w:pStyle w:val="ParagraphStyle"/>
        <w:spacing w:before="75" w:after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Изучаются следующие</w:t>
      </w:r>
      <w:r w:rsidRPr="00046E64">
        <w:rPr>
          <w:rFonts w:ascii="Times New Roman" w:hAnsi="Times New Roman" w:cs="Times New Roman"/>
          <w:color w:val="000000"/>
          <w:spacing w:val="45"/>
          <w:sz w:val="22"/>
          <w:szCs w:val="22"/>
        </w:rPr>
        <w:t xml:space="preserve"> орфограммы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1) обозначение мягкости согласных на письме с помощью букв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е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ё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и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ю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я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2) большая буква в именах, отчествах, фамилиях людей, кличках животных, географических названиях; 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3) буквы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и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у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а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после букв </w:t>
      </w:r>
      <w:proofErr w:type="gram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шипящих [ж</w:t>
      </w:r>
      <w:proofErr w:type="gramEnd"/>
      <w:r w:rsidRPr="00046E64">
        <w:rPr>
          <w:rFonts w:ascii="Times New Roman" w:hAnsi="Times New Roman" w:cs="Times New Roman"/>
          <w:color w:val="000000"/>
          <w:sz w:val="22"/>
          <w:szCs w:val="22"/>
        </w:rPr>
        <w:t>], [ш], [ч], [щ];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4) разделительные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ъ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5) проверяемые и непроверяемые буквы безударных гласных в </w:t>
      </w:r>
      <w:proofErr w:type="gram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корне слова</w:t>
      </w:r>
      <w:proofErr w:type="gram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(на материале двусложных слов);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6) проверяемые буквы согласных на конце слова;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7) пробел между предлогом и соседним словом.</w:t>
      </w:r>
    </w:p>
    <w:p w:rsidR="00DA1DAA" w:rsidRPr="00046E64" w:rsidRDefault="00DA1DAA" w:rsidP="00DA1DAA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Кроме того, дети знакомятся с правилами переноса слов и орфограммой-черточкой при переносе.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Второй аспект в рассмотрении слова в курс</w:t>
      </w:r>
      <w:r w:rsidR="00E563F1" w:rsidRPr="00046E64">
        <w:rPr>
          <w:rFonts w:ascii="Times New Roman" w:hAnsi="Times New Roman" w:cs="Times New Roman"/>
          <w:color w:val="000000"/>
          <w:sz w:val="22"/>
          <w:szCs w:val="22"/>
        </w:rPr>
        <w:t>е русского языка во 2 классе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– это его </w:t>
      </w:r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морфемный состав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.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caps/>
          <w:color w:val="000000"/>
          <w:sz w:val="22"/>
          <w:szCs w:val="22"/>
        </w:rPr>
        <w:t>о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дна из важнейших задач курса –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формирование у детей чувства языка.</w:t>
      </w:r>
    </w:p>
    <w:p w:rsidR="00DA1DAA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Во 2 классе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даётся определение корня, однокоренных слов, суффикса, приставки. Систематически проводится наблюдение над однокоренными словами, подбор групп однокоренных слов и выявление признаков, по которым слова являются однокоренными (одинаковый корень и близость слов по смыслу). Дети знакомятся с определёнными суффиксами имён существительных: </w:t>
      </w:r>
      <w:proofErr w:type="gramStart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proofErr w:type="spellStart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о</w:t>
      </w:r>
      <w:proofErr w:type="gramEnd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к</w:t>
      </w:r>
      <w:proofErr w:type="spellEnd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proofErr w:type="spellStart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ик</w:t>
      </w:r>
      <w:proofErr w:type="spellEnd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proofErr w:type="spellStart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тель</w:t>
      </w:r>
      <w:proofErr w:type="spellEnd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proofErr w:type="spellStart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ушк</w:t>
      </w:r>
      <w:proofErr w:type="spellEnd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proofErr w:type="spellStart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юшк</w:t>
      </w:r>
      <w:proofErr w:type="spellEnd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proofErr w:type="spellStart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ёнок</w:t>
      </w:r>
      <w:proofErr w:type="spellEnd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proofErr w:type="spellStart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онок</w:t>
      </w:r>
      <w:proofErr w:type="spellEnd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proofErr w:type="spellStart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ят</w:t>
      </w:r>
      <w:proofErr w:type="spellEnd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proofErr w:type="spellStart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ищ</w:t>
      </w:r>
      <w:proofErr w:type="spellEnd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-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их значениями, учатся видеть эти суффиксы в словах, образовывать слова с этими суффиксами. Также происходит знакомство с группой приставок, сходных по написанию с предлогами: </w:t>
      </w:r>
      <w:proofErr w:type="gramStart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с</w:t>
      </w:r>
      <w:proofErr w:type="gram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от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за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на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по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про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до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 др.</w:t>
      </w:r>
    </w:p>
    <w:p w:rsidR="00E563F1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«Состав слова»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– сквозная тема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курса русского языка. При изучении всех разделов и тем в каждом классе в качестве дополнительного задания к упражнениям предлагается наблюдение над однокоренными словами и их значением, задания на нахождение однокоренных слов и корня в них; суффикса, приставки; на подбор однокоренных слов. </w:t>
      </w:r>
    </w:p>
    <w:p w:rsidR="00DA1DAA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Во 2 классе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для анализа предлагаются существительные мужского рода с нулевым окончанием типа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дуб – дубок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кот – котёнок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стол – столик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 т. п., а для изучения приставок и образо</w:t>
      </w:r>
      <w:r w:rsidR="00E563F1" w:rsidRPr="00046E64">
        <w:rPr>
          <w:rFonts w:ascii="Times New Roman" w:hAnsi="Times New Roman" w:cs="Times New Roman"/>
          <w:color w:val="000000"/>
          <w:sz w:val="22"/>
          <w:szCs w:val="22"/>
        </w:rPr>
        <w:t>вания слов с помощью приставок -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глаголы движения (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бежал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побежал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добежал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прибежал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 т. п.).</w:t>
      </w:r>
    </w:p>
    <w:p w:rsidR="00DA1DAA" w:rsidRPr="00046E64" w:rsidRDefault="00DA1DAA" w:rsidP="00DA1DAA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Третий аспект рассмотрения слова – </w:t>
      </w:r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лексический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.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Он связан с называнием предметов и явлений окружающего мира.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Лексическая работа пронизывает весь курс: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регулярно ведётся наблюдение над значением слов, в том числе однокоренных; объясняются и уточняются значения слов (в том числе с помощью толкового словаря). Дети наблюдают над сочетаемостью слов, над словоупотреблением, практически знакомятся с синонимией, антонимией, омонимией, с многозначностью, с переносным значением слова.</w:t>
      </w:r>
    </w:p>
    <w:p w:rsidR="00DA1DAA" w:rsidRPr="00046E64" w:rsidRDefault="00DA1DAA" w:rsidP="00DA1DAA">
      <w:pPr>
        <w:pStyle w:val="ParagraphStyle"/>
        <w:spacing w:before="75" w:after="45"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Четвёртый аспект рассмотрения слова – </w:t>
      </w:r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морфологический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Морфология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– самый сложный для ребёнка раздел, так как его изучение предполагает 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сформированность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определённых мыслительных операций, способности к обобщению, к абстрагированию. Изучение частей речи требует знаний о составе слова и словообразовании, а также знаний из области лексики (значение слова), синтаксиса (функционирование слов в предложении). Нужно также иметь в виду, что морфология изучается как средство развития мышления детей, представления о языке как системе и повышения орфографической грамотности.</w:t>
      </w:r>
    </w:p>
    <w:p w:rsidR="00DA1DAA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046E64">
        <w:rPr>
          <w:rFonts w:ascii="Times New Roman" w:hAnsi="Times New Roman" w:cs="Times New Roman"/>
          <w:b/>
          <w:bCs/>
          <w:caps/>
          <w:color w:val="000000"/>
          <w:sz w:val="22"/>
          <w:szCs w:val="22"/>
        </w:rPr>
        <w:lastRenderedPageBreak/>
        <w:t>в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о 2 классе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дети знакомятся с группами слов, которые отвечают на определенные вопросы: 1)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кто? что?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; 2)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какой? какая? какое? какие?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; 3)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что делает? что делал? что сделал?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; учатся ставить вопросы к словам, от слова к слову, узнают, что слова, которые отвечают на вопросы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кто? – что?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, могут называть один предмет и много предметов;</w:t>
      </w:r>
      <w:proofErr w:type="gram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частично усваивают определения частей речи.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Кроме того, выделяется группа слов, к которым нельзя задать вопрос (предлоги, союзы, а также слова, которые выражают чувства, но не называют их, – без введения термина «междометие»). Так постепенно у детей складывается представление о трёх группах слов в русском языке: самостоятельных (знаменательных), служебных, междометиях – и об их функциях в речи.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В курсе русского языка дети получают первоначальное представление о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системе языка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так как знакомятся на элементарном уровне со всеми единицами языка: звуком, морфемой, словом, словосочетанием, предложением и текстом, наблюдают соотношения между этими языковыми единицами.</w:t>
      </w:r>
    </w:p>
    <w:p w:rsidR="00DA1DAA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Помимо разделов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«Слово»,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«Предложение»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«Текст»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в курс русского языка входят разделы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«Развитие речи»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«Совершенствование навыков каллиграфии».</w:t>
      </w:r>
      <w:proofErr w:type="gram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Два последних не выделены в качестве специальных разделов для изучения, но являются ведущими направлениями работы по русскому языку в курсе начальной школы.</w:t>
      </w:r>
    </w:p>
    <w:p w:rsidR="00DA1DAA" w:rsidRPr="00046E64" w:rsidRDefault="00DA1DAA" w:rsidP="00DA1DAA">
      <w:pPr>
        <w:pStyle w:val="ParagraphStyle"/>
        <w:spacing w:before="75" w:after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Основные</w:t>
      </w:r>
      <w:r w:rsidRPr="00046E64">
        <w:rPr>
          <w:rFonts w:ascii="Times New Roman" w:hAnsi="Times New Roman" w:cs="Times New Roman"/>
          <w:color w:val="000000"/>
          <w:spacing w:val="45"/>
          <w:sz w:val="22"/>
          <w:szCs w:val="22"/>
        </w:rPr>
        <w:t xml:space="preserve"> направления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работы по</w:t>
      </w:r>
      <w:r w:rsidRPr="00046E64">
        <w:rPr>
          <w:rFonts w:ascii="Times New Roman" w:hAnsi="Times New Roman" w:cs="Times New Roman"/>
          <w:color w:val="000000"/>
          <w:spacing w:val="45"/>
          <w:sz w:val="22"/>
          <w:szCs w:val="22"/>
        </w:rPr>
        <w:t xml:space="preserve"> развитию речи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1. Количественное и качественное обогащение активного, пассивного и потенциального словаря детей в ходе наблюдения за лексическим значением слов, подбора групп однокоренных слов, тематических групп слов, синонимических рядов и т. д., а также в ходе работы со словарными статьями из толкового словаря, словаря синонимов. 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2. Развитие и совершенствование грамматического строя речи: наблюдение над связью слов в предложении, над построением простых и сложных предложений, предложений с прямой речью, с однородными членами; над правильностью употребления форм слов, их грамматической сочетаемостью. Самостоятельное конструирование словосочетаний, предложений, продуцирование текстов. 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3. Развитие связной устной и письменной речи: овладение продуктивными навыками и умениями устной и письменной разговорной речи, устной учебно-научной речи; навыками и умениями понимания и элементарного анализа художественного и учебно-научного текста.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4. Развитие орфоэпических навыков, а также умения говорить и читать с правильной интонацией.</w:t>
      </w:r>
    </w:p>
    <w:p w:rsidR="00DA1DAA" w:rsidRPr="00046E64" w:rsidRDefault="00DA1DAA" w:rsidP="00DA1DAA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Таким образом,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курс русского языка, имеющий практическую направленность, показывает значимость всех единиц языка для успешного общения, сообщает необходимые знания об этих единицах языка, формирует учебно-языковые, речевые, коммуникативные и правописные умения и навыки, необходимые для успешного общения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DA1DAA" w:rsidRPr="00046E64" w:rsidRDefault="00DA1DAA" w:rsidP="00DA1DAA">
      <w:pPr>
        <w:pStyle w:val="ParagraphStyle"/>
        <w:spacing w:before="105" w:line="264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Описание места учебного предмета в учебном плане</w:t>
      </w:r>
    </w:p>
    <w:p w:rsidR="00DA1DAA" w:rsidRPr="00046E64" w:rsidRDefault="00DA1DAA" w:rsidP="00DA1DAA">
      <w:pPr>
        <w:pStyle w:val="ParagraphStyle"/>
        <w:spacing w:before="10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В соответствии с Федеральным базисным учебным планом и примерными программами начального общего образования предмет «Русский язык» изучается с 1 по 4 классы. Общий объем учебного времени составляет 578 </w:t>
      </w:r>
      <w:r w:rsidR="00E563F1" w:rsidRPr="00046E64">
        <w:rPr>
          <w:rFonts w:ascii="Times New Roman" w:hAnsi="Times New Roman" w:cs="Times New Roman"/>
          <w:color w:val="000000"/>
          <w:sz w:val="22"/>
          <w:szCs w:val="22"/>
        </w:rPr>
        <w:t>ч, из них во 2 классе – 136 ч (4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ч в неделю, 34 учебные недели).</w:t>
      </w:r>
    </w:p>
    <w:p w:rsidR="00DA1DAA" w:rsidRPr="00046E64" w:rsidRDefault="00DA1DAA" w:rsidP="00DA1DAA">
      <w:pPr>
        <w:pStyle w:val="ParagraphStyle"/>
        <w:spacing w:before="75" w:after="1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В том числе для проведения: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– контрольных работ – 2 часа;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– проверочных работ – 7 часов;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– проверочных диктантов – 5 часов;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– обучающих изложений – 3 часа;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– проверочного списывания – 2 часа.</w:t>
      </w:r>
    </w:p>
    <w:p w:rsidR="00DA1DAA" w:rsidRPr="00046E64" w:rsidRDefault="00DA1DAA" w:rsidP="00DA1DAA">
      <w:pPr>
        <w:pStyle w:val="ParagraphStyle"/>
        <w:spacing w:before="7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На основании примерных программ 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Минобрнауки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РФ, содержащих требования к минимальному объему содержания образования по русскому языку, и с учетом стандарта конкретного образовательного учреждения реализуется программа базового уровня.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lastRenderedPageBreak/>
        <w:t>С учетом специфики класса выстроена система учебных занятий (уроков), спроектированы цели, задачи, ожидаемые результаты обучения (планируемые результаты), что представлено в табличной форме ниже.</w:t>
      </w:r>
    </w:p>
    <w:p w:rsidR="00E55D2C" w:rsidRPr="00046E64" w:rsidRDefault="00E55D2C" w:rsidP="00E55D2C">
      <w:pPr>
        <w:pStyle w:val="a3"/>
        <w:rPr>
          <w:b/>
          <w:sz w:val="22"/>
          <w:szCs w:val="22"/>
        </w:rPr>
      </w:pPr>
    </w:p>
    <w:p w:rsidR="00E55D2C" w:rsidRPr="00046E64" w:rsidRDefault="00E55D2C" w:rsidP="00E55D2C">
      <w:pPr>
        <w:pStyle w:val="a3"/>
        <w:jc w:val="center"/>
        <w:rPr>
          <w:b/>
          <w:sz w:val="22"/>
          <w:szCs w:val="22"/>
        </w:rPr>
      </w:pPr>
      <w:r w:rsidRPr="00046E64">
        <w:rPr>
          <w:b/>
          <w:sz w:val="22"/>
          <w:szCs w:val="22"/>
        </w:rPr>
        <w:t>Учебно-методический комплект представлен  пособиями:</w:t>
      </w:r>
    </w:p>
    <w:p w:rsidR="00E55D2C" w:rsidRPr="00046E64" w:rsidRDefault="00E55D2C" w:rsidP="00E55D2C">
      <w:pPr>
        <w:pStyle w:val="a3"/>
        <w:rPr>
          <w:rFonts w:eastAsia="Calibri"/>
          <w:sz w:val="22"/>
          <w:szCs w:val="22"/>
          <w:lang w:eastAsia="en-US"/>
        </w:rPr>
      </w:pPr>
      <w:r w:rsidRPr="00046E64">
        <w:rPr>
          <w:rFonts w:eastAsia="Calibri"/>
          <w:sz w:val="22"/>
          <w:szCs w:val="22"/>
          <w:lang w:eastAsia="en-US"/>
        </w:rPr>
        <w:t>Учебный план образовательного учреждения на 2012-2013 учебный год.</w:t>
      </w:r>
    </w:p>
    <w:p w:rsidR="00E55D2C" w:rsidRPr="00046E64" w:rsidRDefault="00E55D2C" w:rsidP="00E55D2C">
      <w:pPr>
        <w:pStyle w:val="a3"/>
        <w:rPr>
          <w:sz w:val="22"/>
          <w:szCs w:val="22"/>
        </w:rPr>
      </w:pPr>
      <w:r w:rsidRPr="00046E64">
        <w:rPr>
          <w:sz w:val="22"/>
          <w:szCs w:val="22"/>
        </w:rPr>
        <w:t xml:space="preserve">«Русский язык » Р.Н. </w:t>
      </w:r>
      <w:proofErr w:type="spellStart"/>
      <w:r w:rsidRPr="00046E64">
        <w:rPr>
          <w:sz w:val="22"/>
          <w:szCs w:val="22"/>
        </w:rPr>
        <w:t>Бунеев</w:t>
      </w:r>
      <w:proofErr w:type="spellEnd"/>
      <w:r w:rsidRPr="00046E64">
        <w:rPr>
          <w:sz w:val="22"/>
          <w:szCs w:val="22"/>
        </w:rPr>
        <w:t xml:space="preserve">, Е.В. </w:t>
      </w:r>
      <w:proofErr w:type="spellStart"/>
      <w:r w:rsidRPr="00046E64">
        <w:rPr>
          <w:sz w:val="22"/>
          <w:szCs w:val="22"/>
        </w:rPr>
        <w:t>Бунеева</w:t>
      </w:r>
      <w:proofErr w:type="spellEnd"/>
      <w:r w:rsidRPr="00046E64">
        <w:rPr>
          <w:sz w:val="22"/>
          <w:szCs w:val="22"/>
        </w:rPr>
        <w:t>, О.В. Пронина. - М.: «</w:t>
      </w:r>
      <w:proofErr w:type="spellStart"/>
      <w:r w:rsidRPr="00046E64">
        <w:rPr>
          <w:sz w:val="22"/>
          <w:szCs w:val="22"/>
        </w:rPr>
        <w:t>Баласс</w:t>
      </w:r>
      <w:proofErr w:type="spellEnd"/>
      <w:r w:rsidRPr="00046E64">
        <w:rPr>
          <w:sz w:val="22"/>
          <w:szCs w:val="22"/>
        </w:rPr>
        <w:t>» , 2011.</w:t>
      </w:r>
    </w:p>
    <w:p w:rsidR="00E55D2C" w:rsidRPr="00046E64" w:rsidRDefault="00E55D2C" w:rsidP="00E55D2C">
      <w:pPr>
        <w:pStyle w:val="a3"/>
        <w:rPr>
          <w:sz w:val="22"/>
          <w:szCs w:val="22"/>
        </w:rPr>
      </w:pPr>
      <w:r w:rsidRPr="00046E64">
        <w:rPr>
          <w:sz w:val="22"/>
          <w:szCs w:val="22"/>
        </w:rPr>
        <w:t xml:space="preserve">«Рабочая тетрадь к учебнику «Русский язык», Е.В. </w:t>
      </w:r>
      <w:proofErr w:type="spellStart"/>
      <w:r w:rsidRPr="00046E64">
        <w:rPr>
          <w:sz w:val="22"/>
          <w:szCs w:val="22"/>
        </w:rPr>
        <w:t>Бунеева</w:t>
      </w:r>
      <w:proofErr w:type="spellEnd"/>
      <w:r w:rsidRPr="00046E64">
        <w:rPr>
          <w:sz w:val="22"/>
          <w:szCs w:val="22"/>
        </w:rPr>
        <w:t xml:space="preserve">, М.А. </w:t>
      </w:r>
      <w:r w:rsidR="00430C56">
        <w:rPr>
          <w:sz w:val="22"/>
          <w:szCs w:val="22"/>
        </w:rPr>
        <w:t>Яковлева.</w:t>
      </w:r>
      <w:proofErr w:type="gramStart"/>
      <w:r w:rsidR="00430C56">
        <w:rPr>
          <w:sz w:val="22"/>
          <w:szCs w:val="22"/>
        </w:rPr>
        <w:t xml:space="preserve"> .</w:t>
      </w:r>
      <w:proofErr w:type="gramEnd"/>
      <w:r w:rsidR="00430C56">
        <w:rPr>
          <w:sz w:val="22"/>
          <w:szCs w:val="22"/>
        </w:rPr>
        <w:t>- М.: «</w:t>
      </w:r>
      <w:proofErr w:type="spellStart"/>
      <w:r w:rsidR="00430C56">
        <w:rPr>
          <w:sz w:val="22"/>
          <w:szCs w:val="22"/>
        </w:rPr>
        <w:t>Баласс</w:t>
      </w:r>
      <w:proofErr w:type="spellEnd"/>
      <w:r w:rsidR="00430C56">
        <w:rPr>
          <w:sz w:val="22"/>
          <w:szCs w:val="22"/>
        </w:rPr>
        <w:t>» , 2012</w:t>
      </w:r>
      <w:r w:rsidRPr="00046E64">
        <w:rPr>
          <w:sz w:val="22"/>
          <w:szCs w:val="22"/>
        </w:rPr>
        <w:t>.</w:t>
      </w:r>
    </w:p>
    <w:p w:rsidR="00E55D2C" w:rsidRPr="00046E64" w:rsidRDefault="00E55D2C" w:rsidP="00E55D2C">
      <w:pPr>
        <w:pStyle w:val="a3"/>
        <w:rPr>
          <w:sz w:val="22"/>
          <w:szCs w:val="22"/>
        </w:rPr>
      </w:pPr>
      <w:r w:rsidRPr="00046E64">
        <w:rPr>
          <w:color w:val="000000"/>
          <w:sz w:val="22"/>
          <w:szCs w:val="22"/>
        </w:rPr>
        <w:t>«Тетрадь по чистописанию к учебнику «Русский язык», М. А. Яковлева</w:t>
      </w:r>
      <w:proofErr w:type="gramStart"/>
      <w:r w:rsidRPr="00046E64">
        <w:rPr>
          <w:color w:val="000000"/>
          <w:sz w:val="22"/>
          <w:szCs w:val="22"/>
        </w:rPr>
        <w:t xml:space="preserve"> ;</w:t>
      </w:r>
      <w:proofErr w:type="gramEnd"/>
      <w:r w:rsidRPr="00046E64">
        <w:rPr>
          <w:color w:val="000000"/>
          <w:sz w:val="22"/>
          <w:szCs w:val="22"/>
        </w:rPr>
        <w:t xml:space="preserve"> под ред. Р. Н. </w:t>
      </w:r>
      <w:proofErr w:type="spellStart"/>
      <w:r w:rsidRPr="00046E64">
        <w:rPr>
          <w:color w:val="000000"/>
          <w:sz w:val="22"/>
          <w:szCs w:val="22"/>
        </w:rPr>
        <w:t>Бунеева</w:t>
      </w:r>
      <w:proofErr w:type="spellEnd"/>
      <w:r w:rsidRPr="00046E64">
        <w:rPr>
          <w:color w:val="000000"/>
          <w:sz w:val="22"/>
          <w:szCs w:val="22"/>
        </w:rPr>
        <w:t xml:space="preserve">, Е. </w:t>
      </w:r>
      <w:r w:rsidR="00430C56">
        <w:rPr>
          <w:color w:val="000000"/>
          <w:sz w:val="22"/>
          <w:szCs w:val="22"/>
        </w:rPr>
        <w:t xml:space="preserve">В. </w:t>
      </w:r>
      <w:proofErr w:type="spellStart"/>
      <w:r w:rsidR="00430C56">
        <w:rPr>
          <w:color w:val="000000"/>
          <w:sz w:val="22"/>
          <w:szCs w:val="22"/>
        </w:rPr>
        <w:t>Бунеевой</w:t>
      </w:r>
      <w:proofErr w:type="spellEnd"/>
      <w:r w:rsidR="00430C56">
        <w:rPr>
          <w:color w:val="000000"/>
          <w:sz w:val="22"/>
          <w:szCs w:val="22"/>
        </w:rPr>
        <w:t>. – М.</w:t>
      </w:r>
      <w:proofErr w:type="gramStart"/>
      <w:r w:rsidR="00430C56">
        <w:rPr>
          <w:color w:val="000000"/>
          <w:sz w:val="22"/>
          <w:szCs w:val="22"/>
        </w:rPr>
        <w:t xml:space="preserve"> :</w:t>
      </w:r>
      <w:proofErr w:type="gramEnd"/>
      <w:r w:rsidR="00430C56">
        <w:rPr>
          <w:color w:val="000000"/>
          <w:sz w:val="22"/>
          <w:szCs w:val="22"/>
        </w:rPr>
        <w:t xml:space="preserve"> </w:t>
      </w:r>
      <w:proofErr w:type="spellStart"/>
      <w:r w:rsidR="00430C56">
        <w:rPr>
          <w:color w:val="000000"/>
          <w:sz w:val="22"/>
          <w:szCs w:val="22"/>
        </w:rPr>
        <w:t>Баласс</w:t>
      </w:r>
      <w:proofErr w:type="spellEnd"/>
      <w:r w:rsidR="00430C56">
        <w:rPr>
          <w:color w:val="000000"/>
          <w:sz w:val="22"/>
          <w:szCs w:val="22"/>
        </w:rPr>
        <w:t>, 2012</w:t>
      </w:r>
      <w:r w:rsidRPr="00046E64">
        <w:rPr>
          <w:color w:val="000000"/>
          <w:sz w:val="22"/>
          <w:szCs w:val="22"/>
        </w:rPr>
        <w:t>.</w:t>
      </w:r>
    </w:p>
    <w:p w:rsidR="00E55D2C" w:rsidRPr="00046E64" w:rsidRDefault="00E55D2C" w:rsidP="00E55D2C">
      <w:pPr>
        <w:pStyle w:val="a3"/>
        <w:rPr>
          <w:sz w:val="22"/>
          <w:szCs w:val="22"/>
        </w:rPr>
      </w:pPr>
      <w:r w:rsidRPr="00046E64">
        <w:rPr>
          <w:sz w:val="22"/>
          <w:szCs w:val="22"/>
        </w:rPr>
        <w:t xml:space="preserve">«Методические рекомендации для учителя», Е.В. </w:t>
      </w:r>
      <w:proofErr w:type="spellStart"/>
      <w:r w:rsidRPr="00046E64">
        <w:rPr>
          <w:sz w:val="22"/>
          <w:szCs w:val="22"/>
        </w:rPr>
        <w:t>Бунеева</w:t>
      </w:r>
      <w:proofErr w:type="spellEnd"/>
      <w:r w:rsidRPr="00046E64">
        <w:rPr>
          <w:sz w:val="22"/>
          <w:szCs w:val="22"/>
        </w:rPr>
        <w:t>, Л.Ю. Комиссарова, М.А. Яковлева. «Русский язык», 1–2 классы. –</w:t>
      </w:r>
    </w:p>
    <w:p w:rsidR="00E55D2C" w:rsidRPr="00046E64" w:rsidRDefault="00E55D2C" w:rsidP="00E55D2C">
      <w:pPr>
        <w:pStyle w:val="a3"/>
        <w:rPr>
          <w:sz w:val="22"/>
          <w:szCs w:val="22"/>
        </w:rPr>
      </w:pPr>
      <w:r w:rsidRPr="00046E64">
        <w:rPr>
          <w:sz w:val="22"/>
          <w:szCs w:val="22"/>
        </w:rPr>
        <w:t xml:space="preserve"> М.: «</w:t>
      </w:r>
      <w:proofErr w:type="spellStart"/>
      <w:r w:rsidRPr="00046E64">
        <w:rPr>
          <w:sz w:val="22"/>
          <w:szCs w:val="22"/>
        </w:rPr>
        <w:t>Баласс</w:t>
      </w:r>
      <w:proofErr w:type="spellEnd"/>
      <w:r w:rsidRPr="00046E64">
        <w:rPr>
          <w:sz w:val="22"/>
          <w:szCs w:val="22"/>
        </w:rPr>
        <w:t>» , 201</w:t>
      </w:r>
      <w:bookmarkStart w:id="0" w:name="_GoBack"/>
      <w:bookmarkEnd w:id="0"/>
      <w:r w:rsidRPr="00046E64">
        <w:rPr>
          <w:sz w:val="22"/>
          <w:szCs w:val="22"/>
        </w:rPr>
        <w:t>1.</w:t>
      </w:r>
    </w:p>
    <w:p w:rsidR="00DA1DAA" w:rsidRPr="00046E64" w:rsidRDefault="00DA1DAA" w:rsidP="00DA1DAA">
      <w:pPr>
        <w:pStyle w:val="ParagraphStyle"/>
        <w:spacing w:before="135" w:after="60" w:line="264" w:lineRule="auto"/>
        <w:ind w:firstLine="360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Описание ценностных ориентиров содержания учебного предмета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Одним из результатов обучения русскому языку является осмысление и 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интериоризация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(присвоение) учащимися системы ценностей.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Ценность добра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– осознание себя как части мира, в котором люди соединены бесчисленными связями, в том числе с помощью языка; осознание постулатов нравственной жизни (будь милосерден; поступай так, как ты хотел бы, чтобы поступали с тобой).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Ценность общения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– понимание важности общения как значимой составляющей жизни общества, как одного из основополагающих элементов культуры.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Ценность природы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основывается на общечеловеческой ценности жизни, на осознании себя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и бережного отношения к природе через тексты художественных и научно-популярных произведений литературы.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Ценность красоты и гармонии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– осознание красоты и гармоничности русского языка, его выразительных возможностей.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Ценность истины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– осознание ценности научного познания как части культуры человечества, проникновения в суть явлений, понимания закономерностей, лежащих в основе социальных явлений; приоритетности знания, установления истины, самого познания как ценности.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Ценность семьи –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понимание важности семьи в жизни человека; осознание своих корней; формирование эмоционально-позитивного отношения к семье, близким, взаимной ответственности, уважения к старшим, их нравственным идеалам.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Ценность труда и творчества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– осознание роли труда в жизни человека, развитие организованности, целеустремлённости, ответственности, самостоятельности, ценностного отношения к труду в целом и к литературному труду, творчеству.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Ценность гражданственности и патриотизма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– осознание себя как члена общества, народа, представителя страны, государства; чувство ответственности за настоящее и будущее своего языка; интерес к своей стране: её истории, языку, культуре, её жизни и её народу.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Ценность человечества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– осознание себя не только гражданином России, но и частью мирового сообщества, для существования и прогресса которого необходимы мир, сотрудничество, толерантность, уважение к многообразию иных культур и языков.</w:t>
      </w:r>
    </w:p>
    <w:p w:rsidR="00E563F1" w:rsidRPr="00046E64" w:rsidRDefault="00E563F1" w:rsidP="00DA1DAA">
      <w:pPr>
        <w:pStyle w:val="ParagraphStyle"/>
        <w:spacing w:before="135" w:line="264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</w:p>
    <w:p w:rsidR="00DA1DAA" w:rsidRPr="00046E64" w:rsidRDefault="00DA1DAA" w:rsidP="00DA1DAA">
      <w:pPr>
        <w:pStyle w:val="ParagraphStyle"/>
        <w:spacing w:before="135" w:line="264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Содержание учебного предмета</w:t>
      </w:r>
    </w:p>
    <w:p w:rsidR="00DA1DAA" w:rsidRPr="00046E64" w:rsidRDefault="00DA1DAA" w:rsidP="00DA1DAA">
      <w:pPr>
        <w:pStyle w:val="ParagraphStyle"/>
        <w:spacing w:before="10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Отбор содержания подчиняется следующим требованиям, предъявляемым обществом, педагогической наукой и практикой на современном этапе развития начальной школы: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– усиление 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деятельностного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подхода при обучении русскому языку;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– обеспечение вклада родного языка в формирование 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общеучебных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умений, навыков и способов деятельности (интеллектуальных – обобщение, классифицирование, сравнение; познавательных – учебно-познавательные мотивы, учебная самостоятельность и потребность в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lastRenderedPageBreak/>
        <w:t>творческом самовыражении, умения принимать, сохранять, ставить новые цели в учебной деятельности, работать над их достижением; организационных – сотрудничество и планирование деятельности);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– усиление развивающего влияния русского языка на психическое и личностное развитие младшего школьника.</w:t>
      </w:r>
    </w:p>
    <w:p w:rsidR="00DA1DAA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Особо выделяется формирование умений читать учебный текст, формулировать задания, правила, определения; владение выборочным чтением: нахождение необходимого учебного материала. Такой подход, с одной стороны, сужает рамки урока, а с другой – позволяет обеспечить формирование умений и навыков устной и письменной речи как 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общеучебных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:rsidR="00DA1DAA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Это определило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цель обучения:</w:t>
      </w:r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заложить основу формирования функционально грамотной личности, обеспечить языковое и речевое развитие ребёнка, помочь ему осознать себя носителем языка.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proofErr w:type="gram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С учетом требований Федерального государственного образовательного стандарта начального общего образования и Международного стандарта качества ИСО 9001:2008 в содержании рабочей программы  предполагается реализовать актуальные в настоящее время 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компетентностный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личностно ориентированный, 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деятельностный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подходы, которые определяют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задачи обучения:</w:t>
      </w:r>
      <w:proofErr w:type="gramEnd"/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развитие речи, мышления, воображения школьников, умения выбирать средства языка в соответствии с особенностями и условиями общения;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приобретение знаний и умений, необходимых для того, чтобы правильно, точно и выразительно говорить, писать и слушать на родном языке;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овладение способами индивидуальной, коллективной, парной и групповой деятельностей;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освоение компетенций – коммуникативной, рефлексивной, ценностно-ориентированной, 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смыслопоисковой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 компетенции личностного саморазвития.</w:t>
      </w:r>
    </w:p>
    <w:p w:rsidR="00DA1DAA" w:rsidRPr="00046E64" w:rsidRDefault="00DA1DAA" w:rsidP="00DA1DAA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spellStart"/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Компетентностный</w:t>
      </w:r>
      <w:proofErr w:type="spellEnd"/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подход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определяет следующие особенности содержания образования: оно представлено в виде трех тематических блоков, обеспечивающих формирование компетенций. В первом блоке представлены дидактические единицы, обеспечивающие совершенствование навыков речевого общения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.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Во втором – дидактические единицы, которые содержат сведения по теории использования языковых средств.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Это содержание обучения является базой для развития коммуникативной компетенции учащихся. В третьем блоке представлены дидактические единицы, отражающие историю и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культуру народа и обеспечивающие развитие учебно-познавательной и рефлексивной компетенции. Таким образом, рабочая программа обеспечивает взаимосвязанное развитие и совершенствование ключевых, 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общепредметных</w:t>
      </w:r>
      <w:proofErr w:type="spellEnd"/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и предметных компетенций.</w:t>
      </w:r>
    </w:p>
    <w:p w:rsidR="00DA1DAA" w:rsidRPr="00046E64" w:rsidRDefault="00DA1DAA" w:rsidP="00DA1DAA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Личностная ориентация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образовательного процесса выявляет приоритет воспитательных и развивающих целей обучения. Способность учащихся понимать причины и логику развития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лингвистических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процессов открывает возможность для осмысленного восприятия всего разнообразия мировоззренческих, социокультурных систем, существующих в современном мире. Система учебных занятий способствует развитию личностной самоидентификации, гуманитарной культуры школьников, их приобщению к ценностям национальной и мировой культуры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,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DA1DAA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spellStart"/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Деятельностный</w:t>
      </w:r>
      <w:proofErr w:type="spellEnd"/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подход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отражает стратегию современной образовательной политики: необходимость воспитания человека и гражданина, интегрированного в современное общество, нацеленного на совершенствование этого общества. Система уроков сориентирована не столько на передачу «готовых знаний», сколько на формирование активной личности, мотивированной к самообразованию, обладающей достаточными навыками и психологическими установками к самостоятельному поиску, отбору, анализу и использованию информации. Это поможет выпускнику адаптироваться в мире, где объем информации растет в геометрической прогрессии, где социальная и профессиональная успешность напрямую зависят от позитивного отношения к новациям, от самостоятельности мышления и инициативности, от готовности проявлять творческий подход к делу, искать нестандартные способы решения проблем, конструктивно взаимодействовать с людьми.</w:t>
      </w:r>
    </w:p>
    <w:p w:rsidR="00DA1DAA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lastRenderedPageBreak/>
        <w:t>Коммуникативная направленность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процесса обучения русскому языку требует пристального внимания к значению всех языковых единиц, к их функции в речи, систематического формирования коммуникативных умений и навыков в ситуациях, актуальных для практики общения младших школьников. В Обязательном минимуме те</w:t>
      </w:r>
      <w:proofErr w:type="gram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кст пр</w:t>
      </w:r>
      <w:proofErr w:type="gramEnd"/>
      <w:r w:rsidRPr="00046E64">
        <w:rPr>
          <w:rFonts w:ascii="Times New Roman" w:hAnsi="Times New Roman" w:cs="Times New Roman"/>
          <w:color w:val="000000"/>
          <w:sz w:val="22"/>
          <w:szCs w:val="22"/>
        </w:rPr>
        <w:t>едставлен как продукт речевой деятельности, предусмотрено рассмотрение типов текста, темы и основной мысли текста.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Функции слова, предложения, текста как единиц языка и речи в соответствии с законами лингвистики представлены в Обязательном минимуме во взаимосвязи, все три единицы речи рассматриваются на основе их взаимодействия. Особенности и функции слова, предложения, тексты уточняются, углубляются в течение всего периода </w:t>
      </w:r>
      <w:proofErr w:type="gram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обучения</w:t>
      </w:r>
      <w:proofErr w:type="gram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как в лингвистическом, так и 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речеведческом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аспектах, а именно, больше учебного времени отводится работе по формированию умений и навыков практического владения языком в разных формах речевой деятельности. Такой подход требует и новой логики построения урока. При такой переориентации обеспечивается значительное повышение результативности учебного процесса при одновременном снижении его трудоёмкости. Основой такой работы становится текст.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Языковой материал по фонетике, графике, 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морфемике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>, грамматике (морфологии и синтаксису), а также по орфографии и пунктуации ориентирован на формирование у младшего школьника целостного представления о родном языке, его морфологическом, морфемном, синтаксическом строе, звукобуквенном составе, интонационном и лексическом богатстве.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Основная идея курса русского языка – его представление как системы понятий, правил, сведений, взаимодействующих между собой и являющихся основой для интеллектуального и коммуникативного развития детей. При этом изучение русского языка не преследует цели формального репродуктивного запоминания правил, терминов и понятий, а формирует умение применять полученные знания в разнообразной речевой деятельности.</w:t>
      </w:r>
    </w:p>
    <w:p w:rsidR="00DA1DAA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Образовательный минимум предусматривает усиление внимания к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развитию информационной грамотности</w:t>
      </w:r>
      <w:r w:rsidRPr="00046E64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младших школьников, что предусматривает работу со словарями русского языка, обучение детей способности находить в них нужную информацию, проверять результаты своей деятельности. Дети могут быть ознакомлены с разными видами справочной литературы (толковый, орфографический словарь; словарь синонимов и др.). Эта работа может быть представлена как самостоятельный структурный компонент урока, что обеспечит постепенное развитие умения самостоятельно пользоваться справочной литературой.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 w:rsidRPr="00046E64">
        <w:rPr>
          <w:rFonts w:ascii="Times New Roman" w:hAnsi="Times New Roman" w:cs="Times New Roman"/>
          <w:color w:val="000000"/>
          <w:spacing w:val="45"/>
          <w:sz w:val="22"/>
          <w:szCs w:val="22"/>
        </w:rPr>
        <w:t xml:space="preserve">Содержание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обучения языку создает реальные условия для обучения построению алгоритмов действий, пошаговому контролю своих действий, оценки их целесообразности, поиску ошибок и установлению их причин, что способствует развитию умения организовывать свою деятельность, контролировать и оценивать ее, находить причины своих ошибок, устранять их, предвидеть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трудности, вовремя их устранять, умения не только исправлять допущенные ошибки, но и не совершать их.</w:t>
      </w:r>
      <w:proofErr w:type="gramEnd"/>
    </w:p>
    <w:p w:rsidR="00DA1DAA" w:rsidRPr="00046E64" w:rsidRDefault="00DA1DAA" w:rsidP="00DA1DAA">
      <w:pPr>
        <w:pStyle w:val="ParagraphStyle"/>
        <w:spacing w:before="60" w:after="1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Материал курса «Русский язык» представлен в примерной программе такими содержательными линиями, как: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основы лингвистических знаний: фонетика и орфоэпия, графика, состав слова (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морфемика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>), грамматика (морфология и синтаксис);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орфография и пунктуация;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развитие речи.</w:t>
      </w:r>
    </w:p>
    <w:p w:rsidR="00DA1DAA" w:rsidRPr="00046E64" w:rsidRDefault="00DA1DAA" w:rsidP="00DA1DAA">
      <w:pPr>
        <w:pStyle w:val="ParagraphStyle"/>
        <w:spacing w:before="45"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Языковой материал призван сформировать первоначальное представление о структуре русского языка с учетом возрастных особенностей младших школьников, способствовать усвоению норм русского литературного языка.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Изучение орфографических и пунктуационных правил, развитие устной и письменной речи учащихся служат решению практических задач общения и формируют навыки, определяющие языковой уровень культуры учащихся.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В программе специально выделен раздел 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«Виды речевой деятельности»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чтобы обеспечить ориентацию детей в целях, задачах, средствах и значении различных видов речевой деятельности.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Содержание Образовательного минимума представлено в двух крупных блоках «Виды речевой деятельности» и «Система языка (практическое усвоение)». Такое структурирование содержания позволяет сохранить вариативность как принцип современного образования и 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lastRenderedPageBreak/>
        <w:t>дает возможность выстроить обучение с учетом определенных требований: возможностей младшего школьника, доступности содержания; недопустимости перегрузки младших школьников понятиями, научными терминами, дублирующими содержание образования в основной школе; возможности изучить предлагаемый материал за часы, отводимые в базисном учебном плане.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Основанием для отбора и определения содержания начального общего образования по русскому языку стали учебные действия, связанные со спецификой самого предмета и его основными функциями на каждой ступени начального обучения.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Одним из главных направлений остается обогащение словаря и повышение культуры речи обучающихся. Расширение словаря осуществляется на основе частотности лексических единиц в языке и разговорной речи детей, познавательных интересов и запросов школьников младшего возраста, усиления внимания к изучению словообразования и выделению наиболее продуктивных корней, приставок, суффиксов, типов и моделей словообразования. Знания учащимися законов словообразования и состава слова необходимы для прочного усвоения правил правописания, так как орфография тесно связана со словообразованием.</w:t>
      </w:r>
    </w:p>
    <w:p w:rsidR="00DA1DAA" w:rsidRPr="00046E64" w:rsidRDefault="00DA1DAA" w:rsidP="00DA1DAA">
      <w:pPr>
        <w:pStyle w:val="ParagraphStyle"/>
        <w:spacing w:before="75" w:after="45" w:line="264" w:lineRule="auto"/>
        <w:jc w:val="center"/>
        <w:rPr>
          <w:rFonts w:ascii="Times New Roman" w:hAnsi="Times New Roman" w:cs="Times New Roman"/>
          <w:b/>
          <w:b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Результаты изучения учебного предмета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Личностными результатами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изучения предмета «Русский язык» являются следующие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умения: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осознавать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роль языка и речи в жизни людей;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эмоционально «проживать»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текст, выражать свои эмоции;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понимать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эмоции других людей, сочувствовать, сопереживать;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обращать внимание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Средством достижения этих результатов служат тексты учебника.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proofErr w:type="spellStart"/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Метапредметными</w:t>
      </w:r>
      <w:proofErr w:type="spellEnd"/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 xml:space="preserve"> результатами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изучения курса «Русский язык» является формирование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универсальных учебных действий (УУД).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Регулятивные УУД: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определять и формулировать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цель деятельности на уроке с помощью учителя;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проговаривать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последовательность действий на уроке;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учиться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высказывать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своё предположение (версию) на основе работы с материалом учебника;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учиться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работать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по предложенному учителем плану.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Средством формирования </w:t>
      </w:r>
      <w:proofErr w:type="gram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регулятивных</w:t>
      </w:r>
      <w:proofErr w:type="gram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УУД служит проблемно-диалогическая технология.</w:t>
      </w:r>
    </w:p>
    <w:p w:rsidR="00DA1DAA" w:rsidRPr="00046E64" w:rsidRDefault="00DA1DAA" w:rsidP="00DA1DAA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Познавательные УУД: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ориентироваться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в учебнике (на развороте, в оглавлении, в условных обозначениях); в словаре;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находить ответы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на вопросы в тексте, иллюстрациях;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делать выводы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в результате совместной работы класса и учителя;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преобразовывать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информацию из одной формы в другую: подробно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пересказывать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небольшие тексты.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t>Средством формирования познавательных УУД служат тексты учебника и его методический аппарат, обеспечивающие формирование функциональной грамотности (первичных навыков работы с информацией).</w:t>
      </w:r>
    </w:p>
    <w:p w:rsidR="00DA1DAA" w:rsidRPr="00046E64" w:rsidRDefault="00DA1DAA" w:rsidP="00DA1DAA">
      <w:pPr>
        <w:pStyle w:val="ParagraphStyle"/>
        <w:spacing w:before="75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Коммуникативные УУД: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оформлять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свои мысли в устной и письменной форме (на уровне предложения или небольшого текста);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слушать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понимать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речь других; пользоваться приёмами слушания: фиксировать тему (заголовок), ключевые слова;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выразительно читать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пересказывать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текст;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договариваться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с одноклассниками совместно с учителем о правилах поведения и общения, оценки и самооценки и следовать им;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учиться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работать в паре, группе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>; выполнять различные роли (лидера, исполнителя).</w:t>
      </w:r>
    </w:p>
    <w:p w:rsidR="00DA1DAA" w:rsidRPr="00046E64" w:rsidRDefault="00DA1DAA" w:rsidP="00DA1DAA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color w:val="000000"/>
          <w:sz w:val="22"/>
          <w:szCs w:val="22"/>
        </w:rPr>
        <w:lastRenderedPageBreak/>
        <w:t>Средством формирования коммуникативных УУД служат проблемно-диалогическая технология и организация работы в парах и малых группах.</w:t>
      </w:r>
    </w:p>
    <w:p w:rsidR="00DA1DAA" w:rsidRPr="00046E64" w:rsidRDefault="00DA1DAA" w:rsidP="00DA1DAA">
      <w:pPr>
        <w:pStyle w:val="ParagraphStyle"/>
        <w:spacing w:before="75" w:line="264" w:lineRule="auto"/>
        <w:ind w:firstLine="360"/>
        <w:jc w:val="both"/>
        <w:rPr>
          <w:rFonts w:ascii="Times New Roman" w:hAnsi="Times New Roman" w:cs="Times New Roman"/>
          <w:i/>
          <w:iCs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b/>
          <w:bCs/>
          <w:color w:val="000000"/>
          <w:sz w:val="22"/>
          <w:szCs w:val="22"/>
        </w:rPr>
        <w:t>Предметными результатами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изучения курса «Русский язык» является </w:t>
      </w:r>
      <w:proofErr w:type="spellStart"/>
      <w:r w:rsidRPr="00046E64">
        <w:rPr>
          <w:rFonts w:ascii="Times New Roman" w:hAnsi="Times New Roman" w:cs="Times New Roman"/>
          <w:color w:val="000000"/>
          <w:sz w:val="22"/>
          <w:szCs w:val="22"/>
        </w:rPr>
        <w:t>сформированность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следующих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умений: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воспринимать на слух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тексты в исполнении учителя, учащихся;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осознанно, правильно, выразительно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читать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целыми словами;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понимать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смысл заглавия текста;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выбирать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наиболее подходящее заглавие из данных; самостоятельно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озаглавливать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текст;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делить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текст на части,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озаглавливать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части;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подробно и выборочно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пересказывать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текст;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правильно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называть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звуки в слове,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делить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слова на слоги,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ставить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ударение,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различать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ударный и безударный слоги;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делить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слова на части для переноса;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производить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звукобуквенный анализ слов и соотносить количество звуков и букв в доступных двусложных словах;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правильно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списывать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слова, предложения, текст, проверять написанное, сравнивая с образцом;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писать под диктовку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слова, предложения, текст из 30–40 слов, писать на слух без ошибок слова, где произношение и написание совпадают;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видеть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«опасные места» в словах, видеть в словах изученные орфограммы;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писать без ошибок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большую букву в именах, отчествах, фамилиях людей, кличках животных, географических названиях; буквы безударных гласных, проверяемых ударением, в корнях двусложных слов; проверяемые буквы согласных на конце слов; буквосочетания </w:t>
      </w:r>
      <w:proofErr w:type="spellStart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чк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, </w:t>
      </w:r>
      <w:proofErr w:type="spellStart"/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чн</w:t>
      </w:r>
      <w:proofErr w:type="spellEnd"/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в словах;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для обозначения мягкости согласных на конце и в середине слова; слова с непроверяемыми написаниями, определённые программой;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писать предлоги раздельно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с другими словами;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различать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одинаковые по написанию приставки и предлоги;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графически объяснять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выбор написаний в словах с изученными орфограммами;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находить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исправлять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орфографические ошибки на изученные правила;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находить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корень в группе однокоренных слов,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видеть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в словах изученные суффиксы и приставки, образовывать слова с помощью этих суффиксов и приставок;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видеть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и самостоятельно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подбирать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однокоренные слова;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обращать внимание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на особенности употребления слов;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ставить вопросы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к словам в предложении; видеть слова, называющие, о ком или о чём говорится в предложении и что говорится;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составлять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предложения из слов, предложения на заданную тему;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предполагать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по заглавию, иллюстрации и ключевым словам содержание текста;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отвечать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на вопросы учителя по ходу чтения и на вопросы ко всему тексту после его чтения;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выбирать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подходящее заглавие к тексту из ряда данных;</w:t>
      </w:r>
    </w:p>
    <w:p w:rsidR="00DA1DAA" w:rsidRPr="00046E64" w:rsidRDefault="00DA1DAA" w:rsidP="00DA1DAA">
      <w:pPr>
        <w:pStyle w:val="ParagraphStyle"/>
        <w:tabs>
          <w:tab w:val="left" w:pos="855"/>
        </w:tabs>
        <w:spacing w:line="264" w:lineRule="auto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46E64">
        <w:rPr>
          <w:rFonts w:ascii="Times New Roman" w:hAnsi="Times New Roman" w:cs="Times New Roman"/>
          <w:noProof/>
          <w:color w:val="000000"/>
          <w:sz w:val="22"/>
          <w:szCs w:val="22"/>
        </w:rPr>
        <w:t>·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046E64">
        <w:rPr>
          <w:rFonts w:ascii="Times New Roman" w:hAnsi="Times New Roman" w:cs="Times New Roman"/>
          <w:i/>
          <w:iCs/>
          <w:color w:val="000000"/>
          <w:sz w:val="22"/>
          <w:szCs w:val="22"/>
        </w:rPr>
        <w:t>составлять</w:t>
      </w:r>
      <w:r w:rsidRPr="00046E64">
        <w:rPr>
          <w:rFonts w:ascii="Times New Roman" w:hAnsi="Times New Roman" w:cs="Times New Roman"/>
          <w:color w:val="000000"/>
          <w:sz w:val="22"/>
          <w:szCs w:val="22"/>
        </w:rPr>
        <w:t xml:space="preserve"> небольшой текст (4–5 предложений) по картинке или на заданную тему с помощью учителя и записывать его.</w:t>
      </w:r>
    </w:p>
    <w:p w:rsidR="003107E4" w:rsidRDefault="003107E4" w:rsidP="00DA1DAA">
      <w:pPr>
        <w:ind w:hanging="284"/>
      </w:pPr>
    </w:p>
    <w:sectPr w:rsidR="003107E4" w:rsidSect="00DA1DAA">
      <w:pgSz w:w="15840" w:h="12240" w:orient="landscape"/>
      <w:pgMar w:top="426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1DAA"/>
    <w:rsid w:val="00046E64"/>
    <w:rsid w:val="003107E4"/>
    <w:rsid w:val="003B28AF"/>
    <w:rsid w:val="00430C56"/>
    <w:rsid w:val="00924F28"/>
    <w:rsid w:val="00B03062"/>
    <w:rsid w:val="00BA054D"/>
    <w:rsid w:val="00D8332A"/>
    <w:rsid w:val="00DA1DAA"/>
    <w:rsid w:val="00DE5886"/>
    <w:rsid w:val="00E55D2C"/>
    <w:rsid w:val="00E5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A1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No Spacing"/>
    <w:uiPriority w:val="1"/>
    <w:qFormat/>
    <w:rsid w:val="00DA1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A1DA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3">
    <w:name w:val="No Spacing"/>
    <w:uiPriority w:val="1"/>
    <w:qFormat/>
    <w:rsid w:val="00DA1D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9</Pages>
  <Words>4576</Words>
  <Characters>26087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4</cp:revision>
  <dcterms:created xsi:type="dcterms:W3CDTF">2012-09-19T05:22:00Z</dcterms:created>
  <dcterms:modified xsi:type="dcterms:W3CDTF">2012-10-09T06:56:00Z</dcterms:modified>
</cp:coreProperties>
</file>